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6C56" w14:textId="6EDDE276" w:rsidR="009E515A" w:rsidRPr="00B84FBE" w:rsidRDefault="009E515A" w:rsidP="009E515A">
      <w:pPr>
        <w:pStyle w:val="Title"/>
        <w:outlineLvl w:val="0"/>
        <w:rPr>
          <w:rFonts w:ascii="Arial" w:hAnsi="Arial"/>
          <w:sz w:val="18"/>
        </w:rPr>
      </w:pPr>
      <w:bookmarkStart w:id="0" w:name="OLE_LINK3"/>
      <w:r>
        <w:rPr>
          <w:rFonts w:ascii="Arial" w:hAnsi="Arial"/>
          <w:sz w:val="18"/>
        </w:rPr>
        <w:t xml:space="preserve">Publication List - </w:t>
      </w:r>
      <w:r w:rsidRPr="00B84FBE">
        <w:rPr>
          <w:rFonts w:ascii="Arial" w:hAnsi="Arial"/>
          <w:sz w:val="18"/>
        </w:rPr>
        <w:t>Mark Foy</w:t>
      </w:r>
    </w:p>
    <w:p w14:paraId="64EADB68" w14:textId="77777777" w:rsidR="009E515A" w:rsidRPr="00B84FBE" w:rsidRDefault="009E515A" w:rsidP="009E515A">
      <w:pPr>
        <w:pStyle w:val="Top"/>
        <w:rPr>
          <w:rFonts w:ascii="Arial" w:hAnsi="Arial"/>
          <w:sz w:val="18"/>
        </w:rPr>
      </w:pPr>
      <w:r>
        <w:rPr>
          <w:rFonts w:ascii="Arial" w:hAnsi="Arial"/>
          <w:sz w:val="18"/>
        </w:rPr>
        <w:t>Berkeley, California,</w:t>
      </w:r>
      <w:r w:rsidRPr="00B84FBE">
        <w:rPr>
          <w:rFonts w:ascii="Arial" w:hAnsi="Arial"/>
          <w:sz w:val="18"/>
        </w:rPr>
        <w:t xml:space="preserve"> </w:t>
      </w:r>
      <w:proofErr w:type="gramStart"/>
      <w:r w:rsidRPr="00B84FBE">
        <w:rPr>
          <w:rFonts w:ascii="Arial" w:hAnsi="Arial"/>
          <w:sz w:val="18"/>
        </w:rPr>
        <w:t>USA  [</w:t>
      </w:r>
      <w:proofErr w:type="gramEnd"/>
      <w:r w:rsidRPr="00B84FBE">
        <w:rPr>
          <w:rFonts w:ascii="Arial" w:hAnsi="Arial"/>
          <w:sz w:val="18"/>
        </w:rPr>
        <w:t>San Francisco Bay Area]</w:t>
      </w:r>
    </w:p>
    <w:p w14:paraId="20F01F85" w14:textId="77777777" w:rsidR="009E515A" w:rsidRPr="00B84FBE" w:rsidRDefault="009E515A" w:rsidP="009E515A">
      <w:pPr>
        <w:pStyle w:val="Top"/>
        <w:rPr>
          <w:rFonts w:ascii="Arial" w:hAnsi="Arial"/>
          <w:sz w:val="18"/>
        </w:rPr>
      </w:pPr>
      <w:r w:rsidRPr="00B84FBE">
        <w:rPr>
          <w:rFonts w:ascii="Arial" w:hAnsi="Arial"/>
          <w:sz w:val="18"/>
        </w:rPr>
        <w:t xml:space="preserve">E-mail: </w:t>
      </w:r>
      <w:hyperlink r:id="rId7" w:history="1">
        <w:r w:rsidRPr="00680E51">
          <w:rPr>
            <w:rStyle w:val="Hyperlink"/>
            <w:rFonts w:ascii="Arial" w:hAnsi="Arial"/>
            <w:sz w:val="18"/>
          </w:rPr>
          <w:t>MarkFoyJob@gmail.com</w:t>
        </w:r>
      </w:hyperlink>
      <w:r>
        <w:rPr>
          <w:rFonts w:ascii="Arial" w:hAnsi="Arial"/>
          <w:sz w:val="18"/>
        </w:rPr>
        <w:t xml:space="preserve"> (put [MARK] at beginning of subject)</w:t>
      </w:r>
      <w:r w:rsidRPr="00B84FBE">
        <w:rPr>
          <w:rFonts w:ascii="Arial" w:hAnsi="Arial"/>
          <w:sz w:val="18"/>
        </w:rPr>
        <w:fldChar w:fldCharType="begin"/>
      </w:r>
      <w:r w:rsidRPr="00B84FBE">
        <w:rPr>
          <w:rFonts w:ascii="Arial" w:hAnsi="Arial"/>
          <w:sz w:val="18"/>
        </w:rPr>
        <w:instrText xml:space="preserve">  </w:instrText>
      </w:r>
      <w:r w:rsidRPr="00B84FBE">
        <w:rPr>
          <w:rFonts w:ascii="Arial" w:hAnsi="Arial"/>
          <w:sz w:val="18"/>
        </w:rPr>
        <w:fldChar w:fldCharType="end"/>
      </w:r>
    </w:p>
    <w:p w14:paraId="36F5E9AA" w14:textId="16B3BCD5" w:rsidR="009E515A" w:rsidRPr="00B84FBE" w:rsidRDefault="009E515A" w:rsidP="009E515A">
      <w:pPr>
        <w:pStyle w:val="Top"/>
        <w:outlineLvl w:val="0"/>
        <w:rPr>
          <w:rFonts w:ascii="Arial" w:hAnsi="Arial"/>
          <w:sz w:val="18"/>
        </w:rPr>
      </w:pPr>
      <w:r w:rsidRPr="00B84FBE">
        <w:rPr>
          <w:rFonts w:ascii="Arial" w:hAnsi="Arial"/>
          <w:sz w:val="18"/>
        </w:rPr>
        <w:t xml:space="preserve"> ( Latest </w:t>
      </w:r>
      <w:r>
        <w:rPr>
          <w:rFonts w:ascii="Arial" w:hAnsi="Arial"/>
          <w:sz w:val="18"/>
        </w:rPr>
        <w:t>publication list</w:t>
      </w:r>
      <w:r w:rsidRPr="00B84FBE">
        <w:rPr>
          <w:rFonts w:ascii="Arial" w:hAnsi="Arial"/>
          <w:sz w:val="18"/>
        </w:rPr>
        <w:t xml:space="preserve"> available at: </w:t>
      </w:r>
      <w:hyperlink r:id="rId8" w:history="1">
        <w:r w:rsidRPr="00CE354A">
          <w:rPr>
            <w:rStyle w:val="Hyperlink"/>
            <w:rFonts w:ascii="Arial" w:hAnsi="Arial"/>
            <w:sz w:val="18"/>
          </w:rPr>
          <w:t>https://www.vitalita.com/staff/mfoy.html</w:t>
        </w:r>
      </w:hyperlink>
      <w:r w:rsidRPr="00B84FBE">
        <w:rPr>
          <w:rFonts w:ascii="Arial" w:hAnsi="Arial"/>
          <w:color w:val="000000"/>
          <w:sz w:val="18"/>
        </w:rPr>
        <w:t xml:space="preserve"> )</w:t>
      </w:r>
    </w:p>
    <w:bookmarkEnd w:id="0"/>
    <w:p w14:paraId="68AFDF44" w14:textId="77777777" w:rsidR="00526FD0" w:rsidRDefault="00526FD0" w:rsidP="00997A0E">
      <w:pPr>
        <w:pStyle w:val="Top"/>
        <w:outlineLvl w:val="0"/>
        <w:rPr>
          <w:rFonts w:ascii="Arial" w:hAnsi="Arial"/>
          <w:color w:val="000000"/>
          <w:sz w:val="18"/>
        </w:rPr>
      </w:pPr>
    </w:p>
    <w:p w14:paraId="3E151C87" w14:textId="77777777" w:rsidR="00526FD0" w:rsidRPr="00B84FBE" w:rsidRDefault="00526FD0" w:rsidP="00997A0E">
      <w:pPr>
        <w:pStyle w:val="Top"/>
        <w:outlineLvl w:val="0"/>
        <w:rPr>
          <w:rFonts w:ascii="Arial" w:hAnsi="Arial"/>
          <w:sz w:val="18"/>
        </w:rPr>
      </w:pPr>
      <w:proofErr w:type="gramStart"/>
      <w:r>
        <w:rPr>
          <w:rFonts w:ascii="Arial" w:hAnsi="Arial"/>
          <w:color w:val="000000"/>
          <w:sz w:val="18"/>
        </w:rPr>
        <w:t>( Some</w:t>
      </w:r>
      <w:proofErr w:type="gramEnd"/>
      <w:r>
        <w:rPr>
          <w:rFonts w:ascii="Arial" w:hAnsi="Arial"/>
          <w:color w:val="000000"/>
          <w:sz w:val="18"/>
        </w:rPr>
        <w:t xml:space="preserve"> below </w:t>
      </w:r>
      <w:r w:rsidR="008E18DF">
        <w:rPr>
          <w:rFonts w:ascii="Arial" w:hAnsi="Arial"/>
          <w:color w:val="000000"/>
          <w:sz w:val="18"/>
        </w:rPr>
        <w:t>publications</w:t>
      </w:r>
      <w:r>
        <w:rPr>
          <w:rFonts w:ascii="Arial" w:hAnsi="Arial"/>
          <w:color w:val="000000"/>
          <w:sz w:val="18"/>
        </w:rPr>
        <w:t xml:space="preserve"> also listed on Mark’s Google Scholar page: </w:t>
      </w:r>
      <w:hyperlink r:id="rId9" w:history="1">
        <w:r w:rsidRPr="008E18DF">
          <w:rPr>
            <w:rStyle w:val="Hyperlink"/>
            <w:rFonts w:ascii="Arial" w:hAnsi="Arial"/>
            <w:color w:val="000000" w:themeColor="text1"/>
            <w:sz w:val="18"/>
          </w:rPr>
          <w:t>https://scholar.google.com/citations?user=fQDO1JEAAAAJ&amp;hl=en</w:t>
        </w:r>
      </w:hyperlink>
      <w:r>
        <w:rPr>
          <w:rFonts w:ascii="Arial" w:hAnsi="Arial"/>
          <w:color w:val="000000"/>
          <w:sz w:val="18"/>
        </w:rPr>
        <w:t xml:space="preserve"> )</w:t>
      </w:r>
    </w:p>
    <w:p w14:paraId="4AF4454D" w14:textId="77777777" w:rsidR="00FF103E" w:rsidRPr="00B84FBE" w:rsidRDefault="00FF103E">
      <w:pPr>
        <w:pStyle w:val="BaseMFOYDoc"/>
        <w:spacing w:before="40"/>
        <w:rPr>
          <w:rFonts w:ascii="Arial" w:hAnsi="Arial"/>
          <w:sz w:val="18"/>
        </w:rPr>
      </w:pPr>
    </w:p>
    <w:p w14:paraId="18138825" w14:textId="52EDEB61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M., M. Marchese, and G. </w:t>
      </w: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 (1999).  Engineering Plasma Spray Films by Knowledge Based Simulation.  In: A. Baskin, G. </w:t>
      </w:r>
      <w:proofErr w:type="spellStart"/>
      <w:r w:rsidRPr="00DD5A44">
        <w:rPr>
          <w:rFonts w:ascii="Arial" w:hAnsi="Arial"/>
        </w:rPr>
        <w:t>Kovács</w:t>
      </w:r>
      <w:proofErr w:type="spellEnd"/>
      <w:r w:rsidRPr="00DD5A44">
        <w:rPr>
          <w:rFonts w:ascii="Arial" w:hAnsi="Arial"/>
        </w:rPr>
        <w:t xml:space="preserve">, and G. </w:t>
      </w: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 (Editors), </w:t>
      </w:r>
      <w:hyperlink r:id="rId10" w:history="1">
        <w:r w:rsidRPr="00DF2220">
          <w:rPr>
            <w:rStyle w:val="Hyperlink"/>
            <w:rFonts w:ascii="Arial" w:hAnsi="Arial"/>
            <w:i/>
            <w:color w:val="000000"/>
            <w:u w:val="none"/>
          </w:rPr>
          <w:t>Cooperative Knowledge Processing for Engineering Design</w:t>
        </w:r>
      </w:hyperlink>
      <w:r w:rsidRPr="00DD5A44">
        <w:rPr>
          <w:rFonts w:ascii="Arial" w:hAnsi="Arial"/>
        </w:rPr>
        <w:t xml:space="preserve">, IFIP Conference Proceedings 137, ISBN 0-412-83750-1, </w:t>
      </w:r>
      <w:r w:rsidRPr="00CA288D">
        <w:rPr>
          <w:rFonts w:ascii="Arial" w:hAnsi="Arial"/>
          <w:color w:val="000000"/>
        </w:rPr>
        <w:t>Kluwer Academic Publishers</w:t>
      </w:r>
      <w:r w:rsidRPr="00DD5A44">
        <w:rPr>
          <w:rFonts w:ascii="Arial" w:hAnsi="Arial"/>
        </w:rPr>
        <w:t>, pp. 289-305.</w:t>
      </w:r>
      <w:r w:rsidR="000545C0">
        <w:rPr>
          <w:rFonts w:ascii="Arial" w:hAnsi="Arial"/>
        </w:rPr>
        <w:t xml:space="preserve"> {</w:t>
      </w:r>
      <w:hyperlink r:id="rId11" w:history="1">
        <w:r w:rsidR="000545C0" w:rsidRPr="006805CA">
          <w:rPr>
            <w:rStyle w:val="Hyperlink"/>
            <w:rFonts w:ascii="Arial" w:hAnsi="Arial"/>
            <w:color w:val="000000" w:themeColor="text1"/>
            <w:u w:val="none"/>
          </w:rPr>
          <w:t>Entire Paper/Chapter in PDF</w:t>
        </w:r>
      </w:hyperlink>
      <w:r w:rsidR="000545C0">
        <w:rPr>
          <w:rFonts w:ascii="Arial" w:hAnsi="Arial"/>
        </w:rPr>
        <w:t>}</w:t>
      </w:r>
      <w:r w:rsidRPr="00DD5A44">
        <w:rPr>
          <w:rFonts w:ascii="Arial" w:hAnsi="Arial"/>
        </w:rPr>
        <w:t xml:space="preserve"> {</w:t>
      </w:r>
      <w:hyperlink r:id="rId12" w:history="1">
        <w:r w:rsidRPr="00DF2220">
          <w:rPr>
            <w:rStyle w:val="Hyperlink"/>
            <w:rFonts w:ascii="Arial" w:hAnsi="Arial"/>
            <w:color w:val="000000"/>
            <w:u w:val="none"/>
          </w:rPr>
          <w:t>Reference to Book and Contents</w:t>
        </w:r>
      </w:hyperlink>
      <w:r w:rsidRPr="00DD5A44">
        <w:rPr>
          <w:rFonts w:ascii="Arial" w:hAnsi="Arial"/>
        </w:rPr>
        <w:t>} {</w:t>
      </w:r>
      <w:hyperlink r:id="rId13" w:history="1">
        <w:r w:rsidRPr="00DF2220">
          <w:rPr>
            <w:rStyle w:val="Hyperlink"/>
            <w:rFonts w:ascii="Arial" w:hAnsi="Arial"/>
            <w:color w:val="000000"/>
            <w:u w:val="none"/>
          </w:rPr>
          <w:t>Buy book at Amazon.com</w:t>
        </w:r>
      </w:hyperlink>
      <w:r w:rsidRPr="00DD5A44">
        <w:rPr>
          <w:rFonts w:ascii="Arial" w:hAnsi="Arial"/>
        </w:rPr>
        <w:t>}</w:t>
      </w:r>
    </w:p>
    <w:p w14:paraId="405ABFDE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747F8BF9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, G., M. Foy,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(1996).  Developing Transportable Agricultural Decision Support Systems: Part 1 - A Conceptual Framework.  </w:t>
      </w:r>
      <w:hyperlink r:id="rId14" w:history="1">
        <w:r w:rsidRPr="00FB0CF3">
          <w:rPr>
            <w:rStyle w:val="Hyperlink"/>
            <w:rFonts w:ascii="Arial" w:hAnsi="Arial"/>
            <w:i/>
            <w:color w:val="000000"/>
            <w:u w:val="none"/>
          </w:rPr>
          <w:t>Computers and Electronics in Agriculture</w:t>
        </w:r>
      </w:hyperlink>
      <w:r w:rsidRPr="00DD5A44">
        <w:rPr>
          <w:rFonts w:ascii="Arial" w:hAnsi="Arial"/>
        </w:rPr>
        <w:t xml:space="preserve">, 14/4 (1996), </w:t>
      </w:r>
      <w:hyperlink r:id="rId15" w:history="1">
        <w:r w:rsidRPr="00FB0CF3">
          <w:rPr>
            <w:rStyle w:val="Hyperlink"/>
            <w:rFonts w:ascii="Arial" w:hAnsi="Arial"/>
            <w:color w:val="000000"/>
            <w:u w:val="none"/>
          </w:rPr>
          <w:t>Elsevier</w:t>
        </w:r>
      </w:hyperlink>
      <w:r w:rsidRPr="00DD5A44">
        <w:rPr>
          <w:rFonts w:ascii="Arial" w:hAnsi="Arial"/>
        </w:rPr>
        <w:t>, Amsterdam, pp. 291-300. {</w:t>
      </w:r>
      <w:hyperlink r:id="rId16" w:history="1">
        <w:r w:rsidRPr="00FB0CF3">
          <w:rPr>
            <w:rStyle w:val="Hyperlink"/>
            <w:rFonts w:ascii="Arial" w:hAnsi="Arial"/>
            <w:color w:val="000000"/>
            <w:u w:val="none"/>
          </w:rPr>
          <w:t>Abstract in PDF</w:t>
        </w:r>
      </w:hyperlink>
      <w:r w:rsidRPr="00DD5A44">
        <w:rPr>
          <w:rFonts w:ascii="Arial" w:hAnsi="Arial"/>
        </w:rPr>
        <w:t>} {</w:t>
      </w:r>
      <w:hyperlink r:id="rId17" w:history="1">
        <w:r w:rsidRPr="00FB0CF3">
          <w:rPr>
            <w:rStyle w:val="Hyperlink"/>
            <w:rFonts w:ascii="Arial" w:hAnsi="Arial"/>
            <w:color w:val="000000"/>
            <w:u w:val="none"/>
          </w:rPr>
          <w:t>Abstract on Web</w:t>
        </w:r>
      </w:hyperlink>
      <w:r w:rsidRPr="00DD5A44">
        <w:rPr>
          <w:rFonts w:ascii="Arial" w:hAnsi="Arial"/>
        </w:rPr>
        <w:t>} {</w:t>
      </w:r>
      <w:hyperlink r:id="rId18" w:history="1">
        <w:r w:rsidRPr="00FB0CF3">
          <w:rPr>
            <w:rStyle w:val="Hyperlink"/>
            <w:rFonts w:ascii="Arial" w:hAnsi="Arial"/>
            <w:color w:val="000000"/>
            <w:u w:val="none"/>
          </w:rPr>
          <w:t>Scan of Entire Paper in PDF</w:t>
        </w:r>
      </w:hyperlink>
      <w:r w:rsidRPr="00DD5A44">
        <w:rPr>
          <w:rFonts w:ascii="Arial" w:hAnsi="Arial"/>
        </w:rPr>
        <w:t>}</w:t>
      </w:r>
    </w:p>
    <w:p w14:paraId="5C29D7FA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4C4F69DC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, G., M. Foy,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(1996).  Developing Transportable Agricultural Decision Support Systems: Part 2 - An Example.  </w:t>
      </w:r>
      <w:hyperlink r:id="rId19" w:history="1">
        <w:r w:rsidRPr="001163ED">
          <w:rPr>
            <w:rStyle w:val="Hyperlink"/>
            <w:rFonts w:ascii="Arial" w:hAnsi="Arial"/>
            <w:i/>
            <w:color w:val="000000"/>
            <w:u w:val="none"/>
          </w:rPr>
          <w:t>Computers and Electronics in Agriculture</w:t>
        </w:r>
      </w:hyperlink>
      <w:r w:rsidRPr="00DD5A44">
        <w:rPr>
          <w:rFonts w:ascii="Arial" w:hAnsi="Arial"/>
        </w:rPr>
        <w:t xml:space="preserve">, 14/4 (1996), </w:t>
      </w:r>
      <w:hyperlink r:id="rId20" w:history="1">
        <w:r w:rsidRPr="001163ED">
          <w:rPr>
            <w:rStyle w:val="Hyperlink"/>
            <w:rFonts w:ascii="Arial" w:hAnsi="Arial"/>
            <w:color w:val="000000"/>
            <w:u w:val="none"/>
          </w:rPr>
          <w:t>Elsevier</w:t>
        </w:r>
      </w:hyperlink>
      <w:r w:rsidRPr="00DD5A44">
        <w:rPr>
          <w:rFonts w:ascii="Arial" w:hAnsi="Arial"/>
        </w:rPr>
        <w:t>, Amsterdam, pp. 301-315. {</w:t>
      </w:r>
      <w:hyperlink r:id="rId21" w:history="1">
        <w:r w:rsidRPr="001163ED">
          <w:rPr>
            <w:rStyle w:val="Hyperlink"/>
            <w:rFonts w:ascii="Arial" w:hAnsi="Arial"/>
            <w:color w:val="000000"/>
            <w:u w:val="none"/>
          </w:rPr>
          <w:t>Abstract in PDF</w:t>
        </w:r>
      </w:hyperlink>
      <w:r w:rsidRPr="00DD5A44">
        <w:rPr>
          <w:rFonts w:ascii="Arial" w:hAnsi="Arial"/>
        </w:rPr>
        <w:t>} {</w:t>
      </w:r>
      <w:hyperlink r:id="rId22" w:history="1">
        <w:r w:rsidRPr="001163ED">
          <w:rPr>
            <w:rStyle w:val="Hyperlink"/>
            <w:rFonts w:ascii="Arial" w:hAnsi="Arial"/>
            <w:color w:val="000000"/>
            <w:u w:val="none"/>
          </w:rPr>
          <w:t>Abstract on Web</w:t>
        </w:r>
      </w:hyperlink>
      <w:r w:rsidRPr="00DD5A44">
        <w:rPr>
          <w:rFonts w:ascii="Arial" w:hAnsi="Arial"/>
        </w:rPr>
        <w:t>} {</w:t>
      </w:r>
      <w:hyperlink r:id="rId23" w:history="1">
        <w:r w:rsidRPr="001163ED">
          <w:rPr>
            <w:rStyle w:val="Hyperlink"/>
            <w:rFonts w:ascii="Arial" w:hAnsi="Arial"/>
            <w:color w:val="000000"/>
            <w:u w:val="none"/>
          </w:rPr>
          <w:t>Scan of Entire Paper in PDF</w:t>
        </w:r>
      </w:hyperlink>
      <w:r w:rsidRPr="00DD5A44">
        <w:rPr>
          <w:rFonts w:ascii="Arial" w:hAnsi="Arial"/>
        </w:rPr>
        <w:t>}</w:t>
      </w:r>
    </w:p>
    <w:p w14:paraId="1D9D072C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2C28EC31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, G., M. Foy,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(1995).  An Artificial Intelligence (AI) Methodology for the Adaptation of Agricultural Models.  </w:t>
      </w:r>
      <w:r w:rsidRPr="00DD5A44">
        <w:rPr>
          <w:rFonts w:ascii="Arial" w:hAnsi="Arial"/>
          <w:i/>
        </w:rPr>
        <w:t>Engineering Applications of Artificial Intelligence</w:t>
      </w:r>
      <w:r w:rsidRPr="00DD5A44">
        <w:rPr>
          <w:rFonts w:ascii="Arial" w:hAnsi="Arial"/>
        </w:rPr>
        <w:t>, Pergamon Press Ltd. Oxford, UK.  {Under Consideration for Publication} {Presented at The Second IFAC/IFIP/</w:t>
      </w:r>
      <w:proofErr w:type="spellStart"/>
      <w:r w:rsidRPr="00DD5A44">
        <w:rPr>
          <w:rFonts w:ascii="Arial" w:hAnsi="Arial"/>
        </w:rPr>
        <w:t>EurAgEng</w:t>
      </w:r>
      <w:proofErr w:type="spellEnd"/>
      <w:r w:rsidRPr="00DD5A44">
        <w:rPr>
          <w:rFonts w:ascii="Arial" w:hAnsi="Arial"/>
        </w:rPr>
        <w:t xml:space="preserve"> Workshop on Artificial Intelligence in Agriculture, Wageningen, The Netherlands, 29-31 May 1995 - Proc. pp. 143-148.} {</w:t>
      </w:r>
      <w:hyperlink r:id="rId24" w:history="1">
        <w:r w:rsidRPr="00EF1FDE">
          <w:rPr>
            <w:rStyle w:val="Hyperlink"/>
            <w:rFonts w:ascii="Arial" w:hAnsi="Arial"/>
            <w:color w:val="000000"/>
            <w:u w:val="none"/>
          </w:rPr>
          <w:t>Entire Paper in PDF</w:t>
        </w:r>
      </w:hyperlink>
      <w:r w:rsidRPr="00DD5A44">
        <w:rPr>
          <w:rFonts w:ascii="Arial" w:hAnsi="Arial"/>
        </w:rPr>
        <w:t>}</w:t>
      </w:r>
    </w:p>
    <w:p w14:paraId="38F9D909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640801D0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, G., M. Foy,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(1995).  A SYBIL DSS: A Transportable Computerized Decision Support System </w:t>
      </w:r>
      <w:proofErr w:type="gramStart"/>
      <w:r w:rsidRPr="00DD5A44">
        <w:rPr>
          <w:rFonts w:ascii="Arial" w:hAnsi="Arial"/>
        </w:rPr>
        <w:t>For</w:t>
      </w:r>
      <w:proofErr w:type="gramEnd"/>
      <w:r w:rsidRPr="00DD5A44">
        <w:rPr>
          <w:rFonts w:ascii="Arial" w:hAnsi="Arial"/>
        </w:rPr>
        <w:t xml:space="preserve"> Plant Protection.  In: </w:t>
      </w:r>
      <w:r w:rsidRPr="00DD5A44">
        <w:rPr>
          <w:rFonts w:ascii="Arial" w:hAnsi="Arial"/>
          <w:i/>
        </w:rPr>
        <w:t xml:space="preserve">Proc. of the 1995 Annual Conference of the </w:t>
      </w:r>
      <w:proofErr w:type="spellStart"/>
      <w:r w:rsidRPr="00DD5A44">
        <w:rPr>
          <w:rFonts w:ascii="Arial" w:hAnsi="Arial"/>
          <w:i/>
        </w:rPr>
        <w:t>Associozione</w:t>
      </w:r>
      <w:proofErr w:type="spellEnd"/>
      <w:r w:rsidRPr="00DD5A44">
        <w:rPr>
          <w:rFonts w:ascii="Arial" w:hAnsi="Arial"/>
          <w:i/>
        </w:rPr>
        <w:t xml:space="preserve"> </w:t>
      </w:r>
      <w:proofErr w:type="spellStart"/>
      <w:r w:rsidRPr="00DD5A44">
        <w:rPr>
          <w:rFonts w:ascii="Arial" w:hAnsi="Arial"/>
          <w:i/>
        </w:rPr>
        <w:t>Italiana</w:t>
      </w:r>
      <w:proofErr w:type="spellEnd"/>
      <w:r w:rsidRPr="00DD5A44">
        <w:rPr>
          <w:rFonts w:ascii="Arial" w:hAnsi="Arial"/>
          <w:i/>
        </w:rPr>
        <w:t xml:space="preserve"> per </w:t>
      </w:r>
      <w:proofErr w:type="spellStart"/>
      <w:r w:rsidRPr="00DD5A44">
        <w:rPr>
          <w:rFonts w:ascii="Arial" w:hAnsi="Arial"/>
          <w:i/>
        </w:rPr>
        <w:t>L’Informatica</w:t>
      </w:r>
      <w:proofErr w:type="spellEnd"/>
      <w:r w:rsidRPr="00DD5A44">
        <w:rPr>
          <w:rFonts w:ascii="Arial" w:hAnsi="Arial"/>
          <w:i/>
        </w:rPr>
        <w:t xml:space="preserve"> ed il </w:t>
      </w:r>
      <w:proofErr w:type="spellStart"/>
      <w:r w:rsidRPr="00DD5A44">
        <w:rPr>
          <w:rFonts w:ascii="Arial" w:hAnsi="Arial"/>
          <w:i/>
        </w:rPr>
        <w:t>Calcolo</w:t>
      </w:r>
      <w:proofErr w:type="spellEnd"/>
      <w:r w:rsidRPr="00DD5A44">
        <w:rPr>
          <w:rFonts w:ascii="Arial" w:hAnsi="Arial"/>
          <w:i/>
        </w:rPr>
        <w:t xml:space="preserve"> </w:t>
      </w:r>
      <w:proofErr w:type="spellStart"/>
      <w:r w:rsidRPr="00DD5A44">
        <w:rPr>
          <w:rFonts w:ascii="Arial" w:hAnsi="Arial"/>
          <w:i/>
        </w:rPr>
        <w:t>Automatico</w:t>
      </w:r>
      <w:proofErr w:type="spellEnd"/>
      <w:r w:rsidRPr="00DD5A44">
        <w:rPr>
          <w:rFonts w:ascii="Arial" w:hAnsi="Arial"/>
          <w:i/>
        </w:rPr>
        <w:t xml:space="preserve"> (AICA’95)</w:t>
      </w:r>
      <w:r w:rsidRPr="00DD5A44">
        <w:rPr>
          <w:rFonts w:ascii="Arial" w:hAnsi="Arial"/>
        </w:rPr>
        <w:t>, Cagliari, Italy, 27-29 Sept. 1995.  {</w:t>
      </w:r>
      <w:hyperlink r:id="rId25" w:history="1">
        <w:r w:rsidRPr="00B27B61">
          <w:rPr>
            <w:rStyle w:val="Hyperlink"/>
            <w:rFonts w:ascii="Arial" w:hAnsi="Arial"/>
            <w:color w:val="000000"/>
            <w:u w:val="none"/>
          </w:rPr>
          <w:t>Scan of Entire Paper in PDF</w:t>
        </w:r>
      </w:hyperlink>
      <w:r w:rsidRPr="00DD5A44">
        <w:rPr>
          <w:rFonts w:ascii="Arial" w:hAnsi="Arial"/>
        </w:rPr>
        <w:t>}</w:t>
      </w:r>
    </w:p>
    <w:p w14:paraId="223A76B6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37E8D80B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, G., M. Foy,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(1995).  Genetic Algorithms (GAs) in the Role of Intelligent Regional Adaptation Agents for Agricultural Decision Support Systems.  In: D.W. Pearson, N.C. Steele, and R.F. Albrecht (Editors), </w:t>
      </w:r>
      <w:r w:rsidRPr="00DD5A44">
        <w:rPr>
          <w:rFonts w:ascii="Arial" w:hAnsi="Arial"/>
          <w:i/>
        </w:rPr>
        <w:t>Proc. of the International Conference on Artificial Neural Networks and Genetic Algorithms (ICANNGA95)</w:t>
      </w:r>
      <w:r w:rsidRPr="00DD5A44">
        <w:rPr>
          <w:rFonts w:ascii="Arial" w:hAnsi="Arial"/>
        </w:rPr>
        <w:t xml:space="preserve">, Ecole Des </w:t>
      </w:r>
      <w:proofErr w:type="spellStart"/>
      <w:r w:rsidRPr="00DD5A44">
        <w:rPr>
          <w:rFonts w:ascii="Arial" w:hAnsi="Arial"/>
        </w:rPr>
        <w:t>Mines</w:t>
      </w:r>
      <w:proofErr w:type="spellEnd"/>
      <w:r w:rsidRPr="00DD5A44">
        <w:rPr>
          <w:rFonts w:ascii="Arial" w:hAnsi="Arial"/>
        </w:rPr>
        <w:t xml:space="preserve"> </w:t>
      </w:r>
      <w:proofErr w:type="spellStart"/>
      <w:r w:rsidRPr="00DD5A44">
        <w:rPr>
          <w:rFonts w:ascii="Arial" w:hAnsi="Arial"/>
        </w:rPr>
        <w:t>d’Ales</w:t>
      </w:r>
      <w:proofErr w:type="spellEnd"/>
      <w:r w:rsidRPr="00DD5A44">
        <w:rPr>
          <w:rFonts w:ascii="Arial" w:hAnsi="Arial"/>
        </w:rPr>
        <w:t>, France, 18-21 April 1995, Springer-Verlag, pp. 428-431. {</w:t>
      </w:r>
      <w:hyperlink r:id="rId26" w:history="1">
        <w:r w:rsidRPr="00113890">
          <w:rPr>
            <w:rStyle w:val="Hyperlink"/>
            <w:rFonts w:ascii="Arial" w:hAnsi="Arial"/>
            <w:color w:val="000000"/>
            <w:u w:val="none"/>
          </w:rPr>
          <w:t>Entire Paper in PDF</w:t>
        </w:r>
      </w:hyperlink>
      <w:r w:rsidRPr="00DD5A44">
        <w:rPr>
          <w:rFonts w:ascii="Arial" w:hAnsi="Arial"/>
        </w:rPr>
        <w:t>}</w:t>
      </w:r>
    </w:p>
    <w:p w14:paraId="7AB4F31D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0ADF8691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, G., M. Foy,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(1994). SYBIL DSS: Localization of Agricultural Risk Assessment Models.  In: </w:t>
      </w:r>
      <w:r w:rsidRPr="00DD5A44">
        <w:rPr>
          <w:rFonts w:ascii="Arial" w:hAnsi="Arial"/>
          <w:i/>
        </w:rPr>
        <w:t>Proc. of Decision Support 2001 (DSS2001)/The 17th Annual Geographic Information Seminar/The Resource Technology '94 Symposium</w:t>
      </w:r>
      <w:r w:rsidRPr="00DD5A44">
        <w:rPr>
          <w:rFonts w:ascii="Arial" w:hAnsi="Arial"/>
        </w:rPr>
        <w:t>, Toronto, Canada, 12-16 Sept. 1994, American Society of Photogrammetry and Remote Sensing. {</w:t>
      </w:r>
      <w:hyperlink r:id="rId27" w:history="1">
        <w:r w:rsidRPr="004B1052">
          <w:rPr>
            <w:rStyle w:val="Hyperlink"/>
            <w:rFonts w:ascii="Arial" w:hAnsi="Arial"/>
            <w:color w:val="000000"/>
            <w:u w:val="none"/>
          </w:rPr>
          <w:t>Entire Paper in PDF</w:t>
        </w:r>
      </w:hyperlink>
      <w:r w:rsidRPr="00DD5A44">
        <w:rPr>
          <w:rFonts w:ascii="Arial" w:hAnsi="Arial"/>
        </w:rPr>
        <w:t>}</w:t>
      </w:r>
    </w:p>
    <w:p w14:paraId="3C3A12DC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1AF265E1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M., M. Marchese, L. Manini and G. </w:t>
      </w:r>
      <w:proofErr w:type="spellStart"/>
      <w:r w:rsidRPr="00DD5A44">
        <w:rPr>
          <w:rFonts w:ascii="Arial" w:hAnsi="Arial"/>
        </w:rPr>
        <w:t>Jacucci</w:t>
      </w:r>
      <w:proofErr w:type="spellEnd"/>
      <w:r w:rsidRPr="00DD5A44">
        <w:rPr>
          <w:rFonts w:ascii="Arial" w:hAnsi="Arial"/>
        </w:rPr>
        <w:t xml:space="preserve"> (1994).  The FABERCOAT System: A Design Tool for Plasma-Sprayed Coatings.  In: P</w:t>
      </w:r>
      <w:r w:rsidRPr="00DD5A44">
        <w:rPr>
          <w:rFonts w:ascii="Arial" w:hAnsi="Arial"/>
          <w:i/>
        </w:rPr>
        <w:t>roc. of CIRP International Workshop on Design Theory and Methodology</w:t>
      </w:r>
      <w:r w:rsidRPr="00DD5A44">
        <w:rPr>
          <w:rFonts w:ascii="Arial" w:hAnsi="Arial"/>
        </w:rPr>
        <w:t>, Stockholm, Sweden, 16-17 June 1994.  {</w:t>
      </w:r>
      <w:hyperlink r:id="rId28" w:history="1">
        <w:r w:rsidRPr="00D3165B">
          <w:rPr>
            <w:rStyle w:val="Hyperlink"/>
            <w:rFonts w:ascii="Arial" w:hAnsi="Arial"/>
            <w:color w:val="000000"/>
            <w:u w:val="none"/>
          </w:rPr>
          <w:t>Scan of Entire Paper in PDF</w:t>
        </w:r>
      </w:hyperlink>
      <w:r w:rsidRPr="00DD5A44">
        <w:rPr>
          <w:rFonts w:ascii="Arial" w:hAnsi="Arial"/>
        </w:rPr>
        <w:t>}</w:t>
      </w:r>
    </w:p>
    <w:p w14:paraId="603B280D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587C6738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and C. </w:t>
      </w:r>
      <w:proofErr w:type="spellStart"/>
      <w:r w:rsidRPr="00DD5A44">
        <w:rPr>
          <w:rFonts w:ascii="Arial" w:hAnsi="Arial"/>
        </w:rPr>
        <w:t>Uhrik</w:t>
      </w:r>
      <w:proofErr w:type="spellEnd"/>
      <w:r w:rsidRPr="00DD5A44">
        <w:rPr>
          <w:rFonts w:ascii="Arial" w:hAnsi="Arial"/>
        </w:rPr>
        <w:t xml:space="preserve"> (1993).  Exploiting Domain Knowledge, Neural Networks and Genetic Algorithms to Harvest Traffic Simulation Results.  In: I. </w:t>
      </w:r>
      <w:proofErr w:type="spellStart"/>
      <w:r w:rsidRPr="00DD5A44">
        <w:rPr>
          <w:rFonts w:ascii="Arial" w:hAnsi="Arial"/>
        </w:rPr>
        <w:t>Mezgár</w:t>
      </w:r>
      <w:proofErr w:type="spellEnd"/>
      <w:r w:rsidRPr="00DD5A44">
        <w:rPr>
          <w:rFonts w:ascii="Arial" w:hAnsi="Arial"/>
        </w:rPr>
        <w:t xml:space="preserve"> and P. </w:t>
      </w:r>
      <w:proofErr w:type="spellStart"/>
      <w:r w:rsidRPr="00DD5A44">
        <w:rPr>
          <w:rFonts w:ascii="Arial" w:hAnsi="Arial"/>
        </w:rPr>
        <w:t>Bertók</w:t>
      </w:r>
      <w:proofErr w:type="spellEnd"/>
      <w:r w:rsidRPr="00DD5A44">
        <w:rPr>
          <w:rFonts w:ascii="Arial" w:hAnsi="Arial"/>
        </w:rPr>
        <w:t xml:space="preserve"> (Editors), </w:t>
      </w:r>
      <w:r w:rsidRPr="00DD5A44">
        <w:rPr>
          <w:rFonts w:ascii="Arial" w:hAnsi="Arial"/>
          <w:i/>
        </w:rPr>
        <w:t>Knowledge Based Hybrid System</w:t>
      </w:r>
      <w:r w:rsidRPr="00DD5A44">
        <w:rPr>
          <w:rFonts w:ascii="Arial" w:hAnsi="Arial"/>
        </w:rPr>
        <w:t>, Proceedings of the IFIP TC5/WG5.3/IFAC International Working Conference on Knowledge Based Hybrid Systems in Engineering and Manufacturing, KNOWHSEM '93, Budapest, Hungary, 20-22 April, 1993, ISBN 0-444-81484-1. IFIP Transactions, North-Holland, pp. 119-130. {</w:t>
      </w:r>
      <w:hyperlink r:id="rId29" w:history="1">
        <w:r w:rsidRPr="00C610C2">
          <w:rPr>
            <w:rStyle w:val="Hyperlink"/>
            <w:rFonts w:ascii="Arial" w:hAnsi="Arial"/>
            <w:color w:val="000000"/>
            <w:u w:val="none"/>
          </w:rPr>
          <w:t>Reference to Book and Contents</w:t>
        </w:r>
      </w:hyperlink>
      <w:r w:rsidRPr="00DD5A44">
        <w:rPr>
          <w:rFonts w:ascii="Arial" w:hAnsi="Arial"/>
        </w:rPr>
        <w:t>} {</w:t>
      </w:r>
      <w:hyperlink r:id="rId30" w:history="1">
        <w:r w:rsidRPr="00C610C2">
          <w:rPr>
            <w:rStyle w:val="Hyperlink"/>
            <w:rFonts w:ascii="Arial" w:hAnsi="Arial"/>
            <w:color w:val="000000"/>
            <w:u w:val="none"/>
          </w:rPr>
          <w:t>Buy book at Amazon.com</w:t>
        </w:r>
      </w:hyperlink>
      <w:r w:rsidRPr="00DD5A44">
        <w:rPr>
          <w:rFonts w:ascii="Arial" w:hAnsi="Arial"/>
        </w:rPr>
        <w:t>} {</w:t>
      </w:r>
      <w:hyperlink r:id="rId31" w:history="1">
        <w:r w:rsidRPr="00C610C2">
          <w:rPr>
            <w:rStyle w:val="Hyperlink"/>
            <w:rFonts w:ascii="Arial" w:hAnsi="Arial"/>
            <w:color w:val="000000"/>
            <w:u w:val="none"/>
          </w:rPr>
          <w:t>Scan of Entire Paper in PDF</w:t>
        </w:r>
      </w:hyperlink>
      <w:r w:rsidRPr="00DD5A44">
        <w:rPr>
          <w:rFonts w:ascii="Arial" w:hAnsi="Arial"/>
        </w:rPr>
        <w:t>}</w:t>
      </w:r>
    </w:p>
    <w:p w14:paraId="3790A9C8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43CE40B6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M., R. F. </w:t>
      </w:r>
      <w:proofErr w:type="spellStart"/>
      <w:r w:rsidRPr="00DD5A44">
        <w:rPr>
          <w:rFonts w:ascii="Arial" w:hAnsi="Arial"/>
        </w:rPr>
        <w:t>Benekohal</w:t>
      </w:r>
      <w:proofErr w:type="spellEnd"/>
      <w:r w:rsidRPr="00DD5A44">
        <w:rPr>
          <w:rFonts w:ascii="Arial" w:hAnsi="Arial"/>
        </w:rPr>
        <w:t xml:space="preserve">, and D. E. Goldberg (1992).  Signal Timing Determination Using Genetic Algorithms.  </w:t>
      </w:r>
      <w:r w:rsidRPr="00DD5A44">
        <w:rPr>
          <w:rFonts w:ascii="Arial" w:hAnsi="Arial"/>
          <w:i/>
        </w:rPr>
        <w:t>Transportation Research Record</w:t>
      </w:r>
      <w:r w:rsidRPr="00DD5A44">
        <w:rPr>
          <w:rFonts w:ascii="Arial" w:hAnsi="Arial"/>
        </w:rPr>
        <w:t>, No 1365: Highway Capacity and Traffic Flow, National Academy Press, pp. 108-115. {</w:t>
      </w:r>
      <w:hyperlink r:id="rId32" w:history="1">
        <w:r w:rsidRPr="00C610C2">
          <w:rPr>
            <w:rStyle w:val="Hyperlink"/>
            <w:rFonts w:ascii="Arial" w:hAnsi="Arial"/>
            <w:color w:val="000000"/>
            <w:u w:val="none"/>
          </w:rPr>
          <w:t>Buy book at Amazon.com</w:t>
        </w:r>
      </w:hyperlink>
      <w:r w:rsidRPr="00DD5A44">
        <w:rPr>
          <w:rFonts w:ascii="Arial" w:hAnsi="Arial"/>
        </w:rPr>
        <w:t>} {</w:t>
      </w:r>
      <w:hyperlink r:id="rId33" w:history="1">
        <w:r w:rsidRPr="00C610C2">
          <w:rPr>
            <w:rStyle w:val="Hyperlink"/>
            <w:rFonts w:ascii="Arial" w:hAnsi="Arial"/>
            <w:color w:val="000000"/>
            <w:u w:val="none"/>
          </w:rPr>
          <w:t>Scan of Entire Paper in PDF</w:t>
        </w:r>
      </w:hyperlink>
      <w:r w:rsidRPr="00DD5A44">
        <w:rPr>
          <w:rFonts w:ascii="Arial" w:hAnsi="Arial"/>
        </w:rPr>
        <w:t>}</w:t>
      </w:r>
    </w:p>
    <w:p w14:paraId="5A9564E6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304CC324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lastRenderedPageBreak/>
        <w:t xml:space="preserve"> [This paper was presented by Mark Foy at the VACRO Day Workshop in Palermo, Italy on Oct. 24, 1994: SYBIL DSS - Agricultural Risk Assessment Models for Grapes. {</w:t>
      </w:r>
      <w:hyperlink r:id="rId34" w:history="1">
        <w:r w:rsidRPr="00C610C2">
          <w:rPr>
            <w:rStyle w:val="Hyperlink"/>
            <w:rFonts w:ascii="Arial" w:hAnsi="Arial"/>
            <w:color w:val="000000"/>
            <w:u w:val="none"/>
          </w:rPr>
          <w:t>Paper in PDF</w:t>
        </w:r>
      </w:hyperlink>
      <w:r w:rsidRPr="00DD5A44">
        <w:rPr>
          <w:rFonts w:ascii="Arial" w:hAnsi="Arial"/>
        </w:rPr>
        <w:t>}]</w:t>
      </w:r>
    </w:p>
    <w:p w14:paraId="0BE71206" w14:textId="77777777" w:rsidR="00FF103E" w:rsidRPr="00B84FBE" w:rsidRDefault="00FF103E">
      <w:pPr>
        <w:pStyle w:val="BaseMFOYDoc"/>
        <w:spacing w:before="40"/>
        <w:rPr>
          <w:rFonts w:ascii="Arial" w:hAnsi="Arial"/>
          <w:sz w:val="18"/>
        </w:rPr>
      </w:pPr>
    </w:p>
    <w:p w14:paraId="3AAB30C5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(1992).  </w:t>
      </w:r>
      <w:proofErr w:type="spellStart"/>
      <w:r w:rsidRPr="00DD5A44">
        <w:rPr>
          <w:rFonts w:ascii="Arial" w:hAnsi="Arial"/>
        </w:rPr>
        <w:t>qscripts</w:t>
      </w:r>
      <w:proofErr w:type="spellEnd"/>
      <w:r w:rsidRPr="00DD5A44">
        <w:rPr>
          <w:rFonts w:ascii="Arial" w:hAnsi="Arial"/>
        </w:rPr>
        <w:t xml:space="preserve"> for finite element analysis packages now on Cray systems.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July-August 1992, pp.6-7.</w:t>
      </w:r>
    </w:p>
    <w:p w14:paraId="547ABF12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0400F6A6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(1992).  NASTRAN67 and </w:t>
      </w:r>
      <w:proofErr w:type="spellStart"/>
      <w:r w:rsidRPr="00DD5A44">
        <w:rPr>
          <w:rFonts w:ascii="Arial" w:hAnsi="Arial"/>
        </w:rPr>
        <w:t>qnastran</w:t>
      </w:r>
      <w:proofErr w:type="spellEnd"/>
      <w:r w:rsidRPr="00DD5A44">
        <w:rPr>
          <w:rFonts w:ascii="Arial" w:hAnsi="Arial"/>
        </w:rPr>
        <w:t xml:space="preserve"> now on CRAY Y-MP system.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July-August 1992, pp.27-33.</w:t>
      </w:r>
    </w:p>
    <w:p w14:paraId="3403015E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72583C6D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(1992).  GAUSSIAN92 and new </w:t>
      </w:r>
      <w:proofErr w:type="spellStart"/>
      <w:r w:rsidRPr="00DD5A44">
        <w:rPr>
          <w:rFonts w:ascii="Arial" w:hAnsi="Arial"/>
        </w:rPr>
        <w:t>qgauss</w:t>
      </w:r>
      <w:proofErr w:type="spellEnd"/>
      <w:r w:rsidRPr="00DD5A44">
        <w:rPr>
          <w:rFonts w:ascii="Arial" w:hAnsi="Arial"/>
        </w:rPr>
        <w:t xml:space="preserve"> script now on Cray systems and IBM cluster.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July-August 1992, pp.14-19.</w:t>
      </w:r>
    </w:p>
    <w:p w14:paraId="3E13142A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7CF95EC1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(1992).  </w:t>
      </w:r>
      <w:proofErr w:type="spellStart"/>
      <w:r w:rsidRPr="00DD5A44">
        <w:rPr>
          <w:rFonts w:ascii="Arial" w:hAnsi="Arial"/>
        </w:rPr>
        <w:t>qabaqus</w:t>
      </w:r>
      <w:proofErr w:type="spellEnd"/>
      <w:r w:rsidRPr="00DD5A44">
        <w:rPr>
          <w:rFonts w:ascii="Arial" w:hAnsi="Arial"/>
        </w:rPr>
        <w:t xml:space="preserve"> simplifies job submission on ABAQUS users on Cray systems.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March-April 1992, pp.31-37.</w:t>
      </w:r>
    </w:p>
    <w:p w14:paraId="05B5079B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0CF17198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and D. </w:t>
      </w:r>
      <w:proofErr w:type="spellStart"/>
      <w:r w:rsidRPr="00DD5A44">
        <w:rPr>
          <w:rFonts w:ascii="Arial" w:hAnsi="Arial"/>
        </w:rPr>
        <w:t>Tafti</w:t>
      </w:r>
      <w:proofErr w:type="spellEnd"/>
      <w:r w:rsidRPr="00DD5A44">
        <w:rPr>
          <w:rFonts w:ascii="Arial" w:hAnsi="Arial"/>
        </w:rPr>
        <w:t xml:space="preserve"> (1992).  FIDAP updated and </w:t>
      </w:r>
      <w:proofErr w:type="spellStart"/>
      <w:r w:rsidRPr="00DD5A44">
        <w:rPr>
          <w:rFonts w:ascii="Arial" w:hAnsi="Arial"/>
        </w:rPr>
        <w:t>qfidap</w:t>
      </w:r>
      <w:proofErr w:type="spellEnd"/>
      <w:r w:rsidRPr="00DD5A44">
        <w:rPr>
          <w:rFonts w:ascii="Arial" w:hAnsi="Arial"/>
        </w:rPr>
        <w:t xml:space="preserve"> script available on Cray systems.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January-February 1992, pp.19-25.</w:t>
      </w:r>
    </w:p>
    <w:p w14:paraId="259F951C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7628122F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r w:rsidRPr="00DD5A44">
        <w:rPr>
          <w:rFonts w:ascii="Arial" w:hAnsi="Arial"/>
        </w:rPr>
        <w:t xml:space="preserve">Foy, M. (1991).  </w:t>
      </w:r>
      <w:proofErr w:type="spellStart"/>
      <w:r w:rsidRPr="00DD5A44">
        <w:rPr>
          <w:rFonts w:ascii="Arial" w:hAnsi="Arial"/>
        </w:rPr>
        <w:t>qgeneric</w:t>
      </w:r>
      <w:proofErr w:type="spellEnd"/>
      <w:r w:rsidRPr="00DD5A44">
        <w:rPr>
          <w:rFonts w:ascii="Arial" w:hAnsi="Arial"/>
        </w:rPr>
        <w:t xml:space="preserve"> script helps Cray users submit NQS jobs.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September-October 1991, pp.16-30.</w:t>
      </w:r>
    </w:p>
    <w:p w14:paraId="7A4E8C0F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32600660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Golab</w:t>
      </w:r>
      <w:proofErr w:type="spellEnd"/>
      <w:r w:rsidRPr="00DD5A44">
        <w:rPr>
          <w:rFonts w:ascii="Arial" w:hAnsi="Arial"/>
        </w:rPr>
        <w:t xml:space="preserve">, J. and M. Foy (1991).  GAUSSIAN90 ready to use on the Cray systems.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May-June 1991, pp.17-27.</w:t>
      </w:r>
    </w:p>
    <w:p w14:paraId="28E14C25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6632F4EA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Golab</w:t>
      </w:r>
      <w:proofErr w:type="spellEnd"/>
      <w:r w:rsidRPr="00DD5A44">
        <w:rPr>
          <w:rFonts w:ascii="Arial" w:hAnsi="Arial"/>
        </w:rPr>
        <w:t xml:space="preserve">, J. and M. Foy (1991).  AMPAC gets a facelift on the Cray systems.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March-April 1991, pp.17-25.</w:t>
      </w:r>
    </w:p>
    <w:p w14:paraId="4BEAAE2B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05287673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  <w:proofErr w:type="spellStart"/>
      <w:r w:rsidRPr="00DD5A44">
        <w:rPr>
          <w:rFonts w:ascii="Arial" w:hAnsi="Arial"/>
        </w:rPr>
        <w:t>Golab</w:t>
      </w:r>
      <w:proofErr w:type="spellEnd"/>
      <w:r w:rsidRPr="00DD5A44">
        <w:rPr>
          <w:rFonts w:ascii="Arial" w:hAnsi="Arial"/>
        </w:rPr>
        <w:t xml:space="preserve">, J. and M. Foy (1991).  New version of GAMESS on Cray systems.  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>**, March-April 1991, pp.26-36.</w:t>
      </w:r>
    </w:p>
    <w:p w14:paraId="7C54D08C" w14:textId="77777777" w:rsidR="00FF103E" w:rsidRPr="00DD5A44" w:rsidRDefault="00FF103E" w:rsidP="00FF103E">
      <w:pPr>
        <w:pStyle w:val="BaseMFOYDoc"/>
        <w:spacing w:before="40"/>
        <w:ind w:left="360" w:hanging="360"/>
        <w:rPr>
          <w:rFonts w:ascii="Arial" w:hAnsi="Arial"/>
        </w:rPr>
      </w:pPr>
    </w:p>
    <w:p w14:paraId="5CD18298" w14:textId="77777777" w:rsidR="00FF103E" w:rsidRPr="00DD5A44" w:rsidRDefault="00FF103E" w:rsidP="00FF103E">
      <w:pPr>
        <w:pStyle w:val="BaseMFOYDoc"/>
        <w:spacing w:before="40"/>
        <w:ind w:left="720" w:hanging="360"/>
        <w:rPr>
          <w:rFonts w:ascii="Arial" w:hAnsi="Arial"/>
        </w:rPr>
      </w:pPr>
      <w:r w:rsidRPr="00DD5A44">
        <w:rPr>
          <w:rFonts w:ascii="Arial" w:hAnsi="Arial"/>
        </w:rPr>
        <w:t>**</w:t>
      </w:r>
      <w:r w:rsidRPr="00DD5A44">
        <w:rPr>
          <w:rFonts w:ascii="Arial" w:hAnsi="Arial"/>
          <w:i/>
        </w:rPr>
        <w:t>Data Link</w:t>
      </w:r>
      <w:r w:rsidRPr="00DD5A44">
        <w:rPr>
          <w:rFonts w:ascii="Arial" w:hAnsi="Arial"/>
        </w:rPr>
        <w:t xml:space="preserve"> is NCSA's technical newsletter.  </w:t>
      </w:r>
      <w:hyperlink r:id="rId35" w:history="1">
        <w:r w:rsidRPr="001D6F77">
          <w:rPr>
            <w:rStyle w:val="Hyperlink"/>
            <w:rFonts w:ascii="Arial" w:hAnsi="Arial"/>
            <w:color w:val="000000"/>
            <w:u w:val="none"/>
          </w:rPr>
          <w:t>NCSA</w:t>
        </w:r>
      </w:hyperlink>
      <w:r w:rsidRPr="00DD5A44">
        <w:rPr>
          <w:rFonts w:ascii="Arial" w:hAnsi="Arial"/>
        </w:rPr>
        <w:t xml:space="preserve"> is the National Center for Supercomputing Applications at the </w:t>
      </w:r>
      <w:hyperlink r:id="rId36" w:history="1">
        <w:r w:rsidRPr="001D6F77">
          <w:rPr>
            <w:rStyle w:val="Hyperlink"/>
            <w:rFonts w:ascii="Arial" w:hAnsi="Arial"/>
            <w:color w:val="000000"/>
            <w:u w:val="none"/>
          </w:rPr>
          <w:t>University of Illinois at Urbana-Champaign</w:t>
        </w:r>
      </w:hyperlink>
      <w:r w:rsidRPr="00DD5A44">
        <w:rPr>
          <w:rFonts w:ascii="Arial" w:hAnsi="Arial"/>
        </w:rPr>
        <w:t>.</w:t>
      </w:r>
    </w:p>
    <w:p w14:paraId="6C8BE53F" w14:textId="77777777" w:rsidR="00FF103E" w:rsidRPr="00B84FBE" w:rsidRDefault="00FF103E">
      <w:pPr>
        <w:pStyle w:val="BaseMFOYDoc"/>
        <w:spacing w:before="40"/>
        <w:rPr>
          <w:rFonts w:ascii="Arial" w:hAnsi="Arial"/>
          <w:sz w:val="18"/>
        </w:rPr>
      </w:pPr>
    </w:p>
    <w:p w14:paraId="4DE68E88" w14:textId="77777777" w:rsidR="00FF103E" w:rsidRPr="00B84FBE" w:rsidRDefault="00FF103E">
      <w:pPr>
        <w:rPr>
          <w:rFonts w:ascii="Arial" w:hAnsi="Arial"/>
          <w:sz w:val="18"/>
        </w:rPr>
      </w:pPr>
    </w:p>
    <w:sectPr w:rsidR="00FF103E" w:rsidRPr="00B84FBE" w:rsidSect="00FF103E">
      <w:pgSz w:w="12240" w:h="15840"/>
      <w:pgMar w:top="734" w:right="1080" w:bottom="734" w:left="1080" w:header="216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0E5B" w14:textId="77777777" w:rsidR="007D198B" w:rsidRDefault="007D198B">
      <w:r>
        <w:separator/>
      </w:r>
    </w:p>
  </w:endnote>
  <w:endnote w:type="continuationSeparator" w:id="0">
    <w:p w14:paraId="1073FA07" w14:textId="77777777" w:rsidR="007D198B" w:rsidRDefault="007D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16C3" w14:textId="77777777" w:rsidR="007D198B" w:rsidRDefault="007D198B">
      <w:r>
        <w:separator/>
      </w:r>
    </w:p>
  </w:footnote>
  <w:footnote w:type="continuationSeparator" w:id="0">
    <w:p w14:paraId="3FEFE9B4" w14:textId="77777777" w:rsidR="007D198B" w:rsidRDefault="007D1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31FF2"/>
    <w:multiLevelType w:val="hybridMultilevel"/>
    <w:tmpl w:val="0EC6377E"/>
    <w:lvl w:ilvl="0" w:tplc="82162CC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2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C7"/>
    <w:rsid w:val="000545C0"/>
    <w:rsid w:val="000F5ED2"/>
    <w:rsid w:val="00172EA7"/>
    <w:rsid w:val="001934C5"/>
    <w:rsid w:val="002E1CC7"/>
    <w:rsid w:val="00301267"/>
    <w:rsid w:val="00486239"/>
    <w:rsid w:val="004D775F"/>
    <w:rsid w:val="00526FD0"/>
    <w:rsid w:val="005C336E"/>
    <w:rsid w:val="006805CA"/>
    <w:rsid w:val="006B0933"/>
    <w:rsid w:val="00700801"/>
    <w:rsid w:val="00772937"/>
    <w:rsid w:val="007D198B"/>
    <w:rsid w:val="007D515B"/>
    <w:rsid w:val="008E18DF"/>
    <w:rsid w:val="00997A0E"/>
    <w:rsid w:val="009E515A"/>
    <w:rsid w:val="00A0764D"/>
    <w:rsid w:val="00A82969"/>
    <w:rsid w:val="00AB7E40"/>
    <w:rsid w:val="00AC0A7C"/>
    <w:rsid w:val="00AD7EC7"/>
    <w:rsid w:val="00CA288D"/>
    <w:rsid w:val="00CA5914"/>
    <w:rsid w:val="00E7490D"/>
    <w:rsid w:val="00F15EFD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4361007"/>
  <w14:defaultImageDpi w14:val="300"/>
  <w15:chartTrackingRefBased/>
  <w15:docId w15:val="{8780DE28-3481-F445-943E-0C0FE52E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BE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foy-ListHeader">
    <w:name w:val="mfoy-ListHeader"/>
    <w:basedOn w:val="BodyText"/>
    <w:rsid w:val="002E1CC7"/>
    <w:pPr>
      <w:spacing w:after="0"/>
    </w:pPr>
    <w:rPr>
      <w:rFonts w:ascii="Arial" w:hAnsi="Arial" w:cs="Arial"/>
      <w:b/>
      <w:szCs w:val="22"/>
    </w:rPr>
  </w:style>
  <w:style w:type="paragraph" w:styleId="BodyText">
    <w:name w:val="Body Text"/>
    <w:basedOn w:val="Normal"/>
    <w:rsid w:val="002E1CC7"/>
    <w:pPr>
      <w:spacing w:after="120"/>
    </w:pPr>
  </w:style>
  <w:style w:type="paragraph" w:styleId="Title">
    <w:name w:val="Title"/>
    <w:basedOn w:val="BaseMFOYDoc"/>
    <w:link w:val="TitleChar"/>
    <w:qFormat/>
    <w:rsid w:val="00B84FBE"/>
    <w:pPr>
      <w:jc w:val="center"/>
    </w:pPr>
    <w:rPr>
      <w:b/>
    </w:rPr>
  </w:style>
  <w:style w:type="paragraph" w:customStyle="1" w:styleId="BaseMFOYDoc">
    <w:name w:val="BaseMFOYDoc"/>
    <w:basedOn w:val="Normal"/>
    <w:rsid w:val="00B84FBE"/>
    <w:pPr>
      <w:tabs>
        <w:tab w:val="left" w:pos="547"/>
      </w:tabs>
    </w:pPr>
  </w:style>
  <w:style w:type="paragraph" w:customStyle="1" w:styleId="Top">
    <w:name w:val="Top"/>
    <w:basedOn w:val="BaseMFOYDoc"/>
    <w:rsid w:val="00B84FBE"/>
    <w:pPr>
      <w:tabs>
        <w:tab w:val="left" w:pos="5300"/>
      </w:tabs>
      <w:jc w:val="center"/>
    </w:pPr>
  </w:style>
  <w:style w:type="character" w:styleId="Hyperlink">
    <w:name w:val="Hyperlink"/>
    <w:rsid w:val="00B84FBE"/>
    <w:rPr>
      <w:color w:val="0000FF"/>
      <w:u w:val="single"/>
    </w:rPr>
  </w:style>
  <w:style w:type="paragraph" w:customStyle="1" w:styleId="JobInterBl">
    <w:name w:val="Job.Inter Bl"/>
    <w:basedOn w:val="BaseMFOYDoc"/>
    <w:rsid w:val="00B84FBE"/>
    <w:pPr>
      <w:tabs>
        <w:tab w:val="clear" w:pos="547"/>
      </w:tabs>
      <w:ind w:left="1008" w:hanging="288"/>
    </w:pPr>
  </w:style>
  <w:style w:type="paragraph" w:customStyle="1" w:styleId="EducationBl">
    <w:name w:val="Education Bl"/>
    <w:basedOn w:val="BaseMFOYDoc"/>
    <w:rsid w:val="00B84FBE"/>
    <w:pPr>
      <w:ind w:left="1008" w:hanging="288"/>
    </w:pPr>
  </w:style>
  <w:style w:type="paragraph" w:customStyle="1" w:styleId="CompSklsBl">
    <w:name w:val="Comp Skls Bl"/>
    <w:basedOn w:val="BaseMFOYDoc"/>
    <w:rsid w:val="00B84FBE"/>
    <w:pPr>
      <w:tabs>
        <w:tab w:val="left" w:pos="1260"/>
        <w:tab w:val="left" w:pos="2880"/>
        <w:tab w:val="left" w:pos="4760"/>
        <w:tab w:val="left" w:pos="6660"/>
      </w:tabs>
    </w:pPr>
  </w:style>
  <w:style w:type="paragraph" w:customStyle="1" w:styleId="WorkTable">
    <w:name w:val="Work Table"/>
    <w:basedOn w:val="BaseMFOYDoc"/>
    <w:rsid w:val="00B84FBE"/>
    <w:pPr>
      <w:tabs>
        <w:tab w:val="clear" w:pos="547"/>
      </w:tabs>
    </w:pPr>
  </w:style>
  <w:style w:type="character" w:styleId="FollowedHyperlink">
    <w:name w:val="FollowedHyperlink"/>
    <w:rsid w:val="00906B99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296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82969"/>
    <w:rPr>
      <w:rFonts w:ascii="Lucida Grande" w:hAnsi="Lucida Grande" w:cs="Lucida Grand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6FD0"/>
    <w:rPr>
      <w:color w:val="808080"/>
      <w:shd w:val="clear" w:color="auto" w:fill="E6E6E6"/>
    </w:rPr>
  </w:style>
  <w:style w:type="character" w:customStyle="1" w:styleId="TitleChar">
    <w:name w:val="Title Char"/>
    <w:link w:val="Title"/>
    <w:rsid w:val="009E515A"/>
    <w:rPr>
      <w:rFonts w:ascii="Times" w:hAnsi="Time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azon.com/exec/obidos/ASIN/0412837501/qid%3D1034278077/sr%3D11-1/ref%3Dsr_11_1/104-7036023-0300761" TargetMode="External"/><Relationship Id="rId18" Type="http://schemas.openxmlformats.org/officeDocument/2006/relationships/hyperlink" Target="http://www.vitalita.com/docs/DSS-Part1-Scan-Full.pdf" TargetMode="External"/><Relationship Id="rId26" Type="http://schemas.openxmlformats.org/officeDocument/2006/relationships/hyperlink" Target="http://www.vitalita.com/docs/FR_GA_NN.pdf" TargetMode="External"/><Relationship Id="rId21" Type="http://schemas.openxmlformats.org/officeDocument/2006/relationships/hyperlink" Target="http://www.vitalita.com/docs/DSS-Part2.pdf" TargetMode="External"/><Relationship Id="rId34" Type="http://schemas.openxmlformats.org/officeDocument/2006/relationships/hyperlink" Target="http://www.vitalita.com/docs/VALUE_Palermo.pdf" TargetMode="External"/><Relationship Id="rId7" Type="http://schemas.openxmlformats.org/officeDocument/2006/relationships/hyperlink" Target="mailto:MarkFoyJob@gmail.com" TargetMode="External"/><Relationship Id="rId12" Type="http://schemas.openxmlformats.org/officeDocument/2006/relationships/hyperlink" Target="http://www.acm.org/sigmod/dblp/db/conf/prolamat/ckped1999.html" TargetMode="External"/><Relationship Id="rId17" Type="http://schemas.openxmlformats.org/officeDocument/2006/relationships/hyperlink" Target="https://www.sciencedirect.com/science/article/pii/0168169995000399" TargetMode="External"/><Relationship Id="rId25" Type="http://schemas.openxmlformats.org/officeDocument/2006/relationships/hyperlink" Target="http://www.vitalita.com/docs/SYBIL_DSS_Plant_AICA.pdf" TargetMode="External"/><Relationship Id="rId33" Type="http://schemas.openxmlformats.org/officeDocument/2006/relationships/hyperlink" Target="http://www.vitalita.com/docs/Signal_Timing_GA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vitalita.com/docs/DSS-Part1.pdf" TargetMode="External"/><Relationship Id="rId20" Type="http://schemas.openxmlformats.org/officeDocument/2006/relationships/hyperlink" Target="http://www.elsevier.com/" TargetMode="External"/><Relationship Id="rId29" Type="http://schemas.openxmlformats.org/officeDocument/2006/relationships/hyperlink" Target="http://www.informatik.uni-trier.de/~ley/db/conf/ifip5-3/knowhsem199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talita.com/docs/FABERCOAT-Chapter.pdf" TargetMode="External"/><Relationship Id="rId24" Type="http://schemas.openxmlformats.org/officeDocument/2006/relationships/hyperlink" Target="http://www.vitalita.com/docs/AIinAG.pdf" TargetMode="External"/><Relationship Id="rId32" Type="http://schemas.openxmlformats.org/officeDocument/2006/relationships/hyperlink" Target="http://www.amazon.com/Highway-Capacity-Traffic-Transportation-Research/dp/0309054044/ref=pd_rhf_p_t_1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lsevier.com/" TargetMode="External"/><Relationship Id="rId23" Type="http://schemas.openxmlformats.org/officeDocument/2006/relationships/hyperlink" Target="http://www.vitalita.com/docs/DSS-Part2-Scan-Full.pdf" TargetMode="External"/><Relationship Id="rId28" Type="http://schemas.openxmlformats.org/officeDocument/2006/relationships/hyperlink" Target="http://www.vitalita.com/docs/FABERCOAT_CIRP.pdf" TargetMode="External"/><Relationship Id="rId36" Type="http://schemas.openxmlformats.org/officeDocument/2006/relationships/hyperlink" Target="http://www.uiuc.edu/" TargetMode="External"/><Relationship Id="rId10" Type="http://schemas.openxmlformats.org/officeDocument/2006/relationships/hyperlink" Target="http://www.wkap.nl/prod/b/0-412-83750-1" TargetMode="External"/><Relationship Id="rId19" Type="http://schemas.openxmlformats.org/officeDocument/2006/relationships/hyperlink" Target="http://www.elsevier.com/locate/compag" TargetMode="External"/><Relationship Id="rId31" Type="http://schemas.openxmlformats.org/officeDocument/2006/relationships/hyperlink" Target="http://www.vitalita.com/docs/NN_GA_Traffic_IFI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user=fQDO1JEAAAAJ&amp;hl=en" TargetMode="External"/><Relationship Id="rId14" Type="http://schemas.openxmlformats.org/officeDocument/2006/relationships/hyperlink" Target="http://www.elsevier.com/locate/compag" TargetMode="External"/><Relationship Id="rId22" Type="http://schemas.openxmlformats.org/officeDocument/2006/relationships/hyperlink" Target="http://www.sciencedirect.com/science/article/pii/0168169996807782" TargetMode="External"/><Relationship Id="rId27" Type="http://schemas.openxmlformats.org/officeDocument/2006/relationships/hyperlink" Target="http://www.vitalita.com/docs/DSS2001.pdf" TargetMode="External"/><Relationship Id="rId30" Type="http://schemas.openxmlformats.org/officeDocument/2006/relationships/hyperlink" Target="http://www.amazon.com/exec/obidos/ASIN/0444814841/qid%3D1060722459/sr%3D11-1/ref%3Dsr_11_1/103-2977577-5787016" TargetMode="External"/><Relationship Id="rId35" Type="http://schemas.openxmlformats.org/officeDocument/2006/relationships/hyperlink" Target="http://ncsa.uiuc.edu/" TargetMode="External"/><Relationship Id="rId8" Type="http://schemas.openxmlformats.org/officeDocument/2006/relationships/hyperlink" Target="https://www.vitalita.com/staff/mfoy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Publications - Mark Foy</vt:lpstr>
      <vt:lpstr>Publications - Mark Foy</vt:lpstr>
      <vt:lpstr>( Latest publication list available at my URL: http://www.vitalita.com/staff/mf</vt:lpstr>
    </vt:vector>
  </TitlesOfParts>
  <Manager/>
  <Company>Vitalita, Inc.</Company>
  <LinksUpToDate>false</LinksUpToDate>
  <CharactersWithSpaces>7402</CharactersWithSpaces>
  <SharedDoc>false</SharedDoc>
  <HyperlinkBase>http://www.vitalita.com/</HyperlinkBase>
  <HLinks>
    <vt:vector size="174" baseType="variant">
      <vt:variant>
        <vt:i4>5111882</vt:i4>
      </vt:variant>
      <vt:variant>
        <vt:i4>86</vt:i4>
      </vt:variant>
      <vt:variant>
        <vt:i4>0</vt:i4>
      </vt:variant>
      <vt:variant>
        <vt:i4>5</vt:i4>
      </vt:variant>
      <vt:variant>
        <vt:lpwstr>http://www.uiuc.edu/</vt:lpwstr>
      </vt:variant>
      <vt:variant>
        <vt:lpwstr/>
      </vt:variant>
      <vt:variant>
        <vt:i4>131182</vt:i4>
      </vt:variant>
      <vt:variant>
        <vt:i4>83</vt:i4>
      </vt:variant>
      <vt:variant>
        <vt:i4>0</vt:i4>
      </vt:variant>
      <vt:variant>
        <vt:i4>5</vt:i4>
      </vt:variant>
      <vt:variant>
        <vt:lpwstr>http://ncsa.uiuc.edu/</vt:lpwstr>
      </vt:variant>
      <vt:variant>
        <vt:lpwstr/>
      </vt:variant>
      <vt:variant>
        <vt:i4>2818078</vt:i4>
      </vt:variant>
      <vt:variant>
        <vt:i4>80</vt:i4>
      </vt:variant>
      <vt:variant>
        <vt:i4>0</vt:i4>
      </vt:variant>
      <vt:variant>
        <vt:i4>5</vt:i4>
      </vt:variant>
      <vt:variant>
        <vt:lpwstr>http://www.vitalita.com/docs/VALUE_Palermo.pdf</vt:lpwstr>
      </vt:variant>
      <vt:variant>
        <vt:lpwstr/>
      </vt:variant>
      <vt:variant>
        <vt:i4>2293826</vt:i4>
      </vt:variant>
      <vt:variant>
        <vt:i4>77</vt:i4>
      </vt:variant>
      <vt:variant>
        <vt:i4>0</vt:i4>
      </vt:variant>
      <vt:variant>
        <vt:i4>5</vt:i4>
      </vt:variant>
      <vt:variant>
        <vt:lpwstr>http://www.vitalita.com/docs/Signal_Timing_GA.pdf</vt:lpwstr>
      </vt:variant>
      <vt:variant>
        <vt:lpwstr/>
      </vt:variant>
      <vt:variant>
        <vt:i4>4849785</vt:i4>
      </vt:variant>
      <vt:variant>
        <vt:i4>74</vt:i4>
      </vt:variant>
      <vt:variant>
        <vt:i4>0</vt:i4>
      </vt:variant>
      <vt:variant>
        <vt:i4>5</vt:i4>
      </vt:variant>
      <vt:variant>
        <vt:lpwstr>http://www.amazon.com/Highway-Capacity-Traffic-Transportation-Research/dp/0309054044/ref=pd_rhf_p_t_1</vt:lpwstr>
      </vt:variant>
      <vt:variant>
        <vt:lpwstr/>
      </vt:variant>
      <vt:variant>
        <vt:i4>4784130</vt:i4>
      </vt:variant>
      <vt:variant>
        <vt:i4>71</vt:i4>
      </vt:variant>
      <vt:variant>
        <vt:i4>0</vt:i4>
      </vt:variant>
      <vt:variant>
        <vt:i4>5</vt:i4>
      </vt:variant>
      <vt:variant>
        <vt:lpwstr>http://www.vitalita.com/docs/NN_GA_Traffic_IFIP.pdf</vt:lpwstr>
      </vt:variant>
      <vt:variant>
        <vt:lpwstr/>
      </vt:variant>
      <vt:variant>
        <vt:i4>7340072</vt:i4>
      </vt:variant>
      <vt:variant>
        <vt:i4>68</vt:i4>
      </vt:variant>
      <vt:variant>
        <vt:i4>0</vt:i4>
      </vt:variant>
      <vt:variant>
        <vt:i4>5</vt:i4>
      </vt:variant>
      <vt:variant>
        <vt:lpwstr>http://www.amazon.com/exec/obidos/ASIN/0444814841/qid%3D1060722459/sr%3D11-1/ref%3Dsr%5F11%5F1/103-2977577-5787016</vt:lpwstr>
      </vt:variant>
      <vt:variant>
        <vt:lpwstr/>
      </vt:variant>
      <vt:variant>
        <vt:i4>458877</vt:i4>
      </vt:variant>
      <vt:variant>
        <vt:i4>65</vt:i4>
      </vt:variant>
      <vt:variant>
        <vt:i4>0</vt:i4>
      </vt:variant>
      <vt:variant>
        <vt:i4>5</vt:i4>
      </vt:variant>
      <vt:variant>
        <vt:lpwstr>http://www.informatik.uni-trier.de/~ley/db/conf/ifip5-3/knowhsem1993.html</vt:lpwstr>
      </vt:variant>
      <vt:variant>
        <vt:lpwstr/>
      </vt:variant>
      <vt:variant>
        <vt:i4>7667744</vt:i4>
      </vt:variant>
      <vt:variant>
        <vt:i4>62</vt:i4>
      </vt:variant>
      <vt:variant>
        <vt:i4>0</vt:i4>
      </vt:variant>
      <vt:variant>
        <vt:i4>5</vt:i4>
      </vt:variant>
      <vt:variant>
        <vt:lpwstr>http://www.vitalita.com/docs/FABERCOAT_CIRP.pdf</vt:lpwstr>
      </vt:variant>
      <vt:variant>
        <vt:lpwstr/>
      </vt:variant>
      <vt:variant>
        <vt:i4>4390989</vt:i4>
      </vt:variant>
      <vt:variant>
        <vt:i4>59</vt:i4>
      </vt:variant>
      <vt:variant>
        <vt:i4>0</vt:i4>
      </vt:variant>
      <vt:variant>
        <vt:i4>5</vt:i4>
      </vt:variant>
      <vt:variant>
        <vt:lpwstr>http://www.vitalita.com/docs/DSS2001.pdf</vt:lpwstr>
      </vt:variant>
      <vt:variant>
        <vt:lpwstr/>
      </vt:variant>
      <vt:variant>
        <vt:i4>4128836</vt:i4>
      </vt:variant>
      <vt:variant>
        <vt:i4>56</vt:i4>
      </vt:variant>
      <vt:variant>
        <vt:i4>0</vt:i4>
      </vt:variant>
      <vt:variant>
        <vt:i4>5</vt:i4>
      </vt:variant>
      <vt:variant>
        <vt:lpwstr>http://www.vitalita.com/docs/FR_GA_NN.pdf</vt:lpwstr>
      </vt:variant>
      <vt:variant>
        <vt:lpwstr/>
      </vt:variant>
      <vt:variant>
        <vt:i4>262230</vt:i4>
      </vt:variant>
      <vt:variant>
        <vt:i4>53</vt:i4>
      </vt:variant>
      <vt:variant>
        <vt:i4>0</vt:i4>
      </vt:variant>
      <vt:variant>
        <vt:i4>5</vt:i4>
      </vt:variant>
      <vt:variant>
        <vt:lpwstr>http://www.vitalita.com/docs/SYBIL_DSS_Plant_AICA.pdf</vt:lpwstr>
      </vt:variant>
      <vt:variant>
        <vt:lpwstr/>
      </vt:variant>
      <vt:variant>
        <vt:i4>6291456</vt:i4>
      </vt:variant>
      <vt:variant>
        <vt:i4>50</vt:i4>
      </vt:variant>
      <vt:variant>
        <vt:i4>0</vt:i4>
      </vt:variant>
      <vt:variant>
        <vt:i4>5</vt:i4>
      </vt:variant>
      <vt:variant>
        <vt:lpwstr>http://www.vitalita.com/docs/AIinAG.pdf</vt:lpwstr>
      </vt:variant>
      <vt:variant>
        <vt:lpwstr/>
      </vt:variant>
      <vt:variant>
        <vt:i4>5505117</vt:i4>
      </vt:variant>
      <vt:variant>
        <vt:i4>47</vt:i4>
      </vt:variant>
      <vt:variant>
        <vt:i4>0</vt:i4>
      </vt:variant>
      <vt:variant>
        <vt:i4>5</vt:i4>
      </vt:variant>
      <vt:variant>
        <vt:lpwstr>http://www.vitalita.com/docs/DSS-Part2-Scan-Full.pdf</vt:lpwstr>
      </vt:variant>
      <vt:variant>
        <vt:lpwstr/>
      </vt:variant>
      <vt:variant>
        <vt:i4>5701759</vt:i4>
      </vt:variant>
      <vt:variant>
        <vt:i4>44</vt:i4>
      </vt:variant>
      <vt:variant>
        <vt:i4>0</vt:i4>
      </vt:variant>
      <vt:variant>
        <vt:i4>5</vt:i4>
      </vt:variant>
      <vt:variant>
        <vt:lpwstr>http://www.sciencedirect.com/science/article/pii/0168169996807782</vt:lpwstr>
      </vt:variant>
      <vt:variant>
        <vt:lpwstr/>
      </vt:variant>
      <vt:variant>
        <vt:i4>7471223</vt:i4>
      </vt:variant>
      <vt:variant>
        <vt:i4>41</vt:i4>
      </vt:variant>
      <vt:variant>
        <vt:i4>0</vt:i4>
      </vt:variant>
      <vt:variant>
        <vt:i4>5</vt:i4>
      </vt:variant>
      <vt:variant>
        <vt:lpwstr>http://www.vitalita.com/docs/DSS-Part2.pdf</vt:lpwstr>
      </vt:variant>
      <vt:variant>
        <vt:lpwstr/>
      </vt:variant>
      <vt:variant>
        <vt:i4>4194380</vt:i4>
      </vt:variant>
      <vt:variant>
        <vt:i4>38</vt:i4>
      </vt:variant>
      <vt:variant>
        <vt:i4>0</vt:i4>
      </vt:variant>
      <vt:variant>
        <vt:i4>5</vt:i4>
      </vt:variant>
      <vt:variant>
        <vt:lpwstr>http://www.elsevier.com/</vt:lpwstr>
      </vt:variant>
      <vt:variant>
        <vt:lpwstr/>
      </vt:variant>
      <vt:variant>
        <vt:i4>4456544</vt:i4>
      </vt:variant>
      <vt:variant>
        <vt:i4>35</vt:i4>
      </vt:variant>
      <vt:variant>
        <vt:i4>0</vt:i4>
      </vt:variant>
      <vt:variant>
        <vt:i4>5</vt:i4>
      </vt:variant>
      <vt:variant>
        <vt:lpwstr>http://www.elsevier.com/locate/compag</vt:lpwstr>
      </vt:variant>
      <vt:variant>
        <vt:lpwstr/>
      </vt:variant>
      <vt:variant>
        <vt:i4>5701725</vt:i4>
      </vt:variant>
      <vt:variant>
        <vt:i4>32</vt:i4>
      </vt:variant>
      <vt:variant>
        <vt:i4>0</vt:i4>
      </vt:variant>
      <vt:variant>
        <vt:i4>5</vt:i4>
      </vt:variant>
      <vt:variant>
        <vt:lpwstr>http://www.vitalita.com/docs/DSS-Part1-Scan-Full.pdf</vt:lpwstr>
      </vt:variant>
      <vt:variant>
        <vt:lpwstr/>
      </vt:variant>
      <vt:variant>
        <vt:i4>5832819</vt:i4>
      </vt:variant>
      <vt:variant>
        <vt:i4>29</vt:i4>
      </vt:variant>
      <vt:variant>
        <vt:i4>0</vt:i4>
      </vt:variant>
      <vt:variant>
        <vt:i4>5</vt:i4>
      </vt:variant>
      <vt:variant>
        <vt:lpwstr>http://www.sciencedirect.com/science/article/pii/0168169995000399</vt:lpwstr>
      </vt:variant>
      <vt:variant>
        <vt:lpwstr/>
      </vt:variant>
      <vt:variant>
        <vt:i4>7405687</vt:i4>
      </vt:variant>
      <vt:variant>
        <vt:i4>26</vt:i4>
      </vt:variant>
      <vt:variant>
        <vt:i4>0</vt:i4>
      </vt:variant>
      <vt:variant>
        <vt:i4>5</vt:i4>
      </vt:variant>
      <vt:variant>
        <vt:lpwstr>http://www.vitalita.com/docs/DSS-Part1.pdf</vt:lpwstr>
      </vt:variant>
      <vt:variant>
        <vt:lpwstr/>
      </vt:variant>
      <vt:variant>
        <vt:i4>4194380</vt:i4>
      </vt:variant>
      <vt:variant>
        <vt:i4>23</vt:i4>
      </vt:variant>
      <vt:variant>
        <vt:i4>0</vt:i4>
      </vt:variant>
      <vt:variant>
        <vt:i4>5</vt:i4>
      </vt:variant>
      <vt:variant>
        <vt:lpwstr>http://www.elsevier.com/</vt:lpwstr>
      </vt:variant>
      <vt:variant>
        <vt:lpwstr/>
      </vt:variant>
      <vt:variant>
        <vt:i4>4456544</vt:i4>
      </vt:variant>
      <vt:variant>
        <vt:i4>20</vt:i4>
      </vt:variant>
      <vt:variant>
        <vt:i4>0</vt:i4>
      </vt:variant>
      <vt:variant>
        <vt:i4>5</vt:i4>
      </vt:variant>
      <vt:variant>
        <vt:lpwstr>http://www.elsevier.com/locate/compag</vt:lpwstr>
      </vt:variant>
      <vt:variant>
        <vt:lpwstr/>
      </vt:variant>
      <vt:variant>
        <vt:i4>7536672</vt:i4>
      </vt:variant>
      <vt:variant>
        <vt:i4>17</vt:i4>
      </vt:variant>
      <vt:variant>
        <vt:i4>0</vt:i4>
      </vt:variant>
      <vt:variant>
        <vt:i4>5</vt:i4>
      </vt:variant>
      <vt:variant>
        <vt:lpwstr>http://www.amazon.com/exec/obidos/ASIN/0412837501/qid%3D1034278077/sr%3D11-1/ref%3Dsr%5F11%5F1/104-7036023-0300761</vt:lpwstr>
      </vt:variant>
      <vt:variant>
        <vt:lpwstr/>
      </vt:variant>
      <vt:variant>
        <vt:i4>2818098</vt:i4>
      </vt:variant>
      <vt:variant>
        <vt:i4>14</vt:i4>
      </vt:variant>
      <vt:variant>
        <vt:i4>0</vt:i4>
      </vt:variant>
      <vt:variant>
        <vt:i4>5</vt:i4>
      </vt:variant>
      <vt:variant>
        <vt:lpwstr>http://www.acm.org/sigmod/dblp/db/conf/prolamat/ckped1999.html</vt:lpwstr>
      </vt:variant>
      <vt:variant>
        <vt:lpwstr/>
      </vt:variant>
      <vt:variant>
        <vt:i4>8323082</vt:i4>
      </vt:variant>
      <vt:variant>
        <vt:i4>11</vt:i4>
      </vt:variant>
      <vt:variant>
        <vt:i4>0</vt:i4>
      </vt:variant>
      <vt:variant>
        <vt:i4>5</vt:i4>
      </vt:variant>
      <vt:variant>
        <vt:lpwstr>http://www.wkap.nl/</vt:lpwstr>
      </vt:variant>
      <vt:variant>
        <vt:lpwstr/>
      </vt:variant>
      <vt:variant>
        <vt:i4>7995462</vt:i4>
      </vt:variant>
      <vt:variant>
        <vt:i4>8</vt:i4>
      </vt:variant>
      <vt:variant>
        <vt:i4>0</vt:i4>
      </vt:variant>
      <vt:variant>
        <vt:i4>5</vt:i4>
      </vt:variant>
      <vt:variant>
        <vt:lpwstr>http://www.wkap.nl/prod/b/0-412-83750-1</vt:lpwstr>
      </vt:variant>
      <vt:variant>
        <vt:lpwstr/>
      </vt:variant>
      <vt:variant>
        <vt:i4>7864350</vt:i4>
      </vt:variant>
      <vt:variant>
        <vt:i4>5</vt:i4>
      </vt:variant>
      <vt:variant>
        <vt:i4>0</vt:i4>
      </vt:variant>
      <vt:variant>
        <vt:i4>5</vt:i4>
      </vt:variant>
      <vt:variant>
        <vt:lpwstr>http://www.vitalita.com/staff/mfoy.html</vt:lpwstr>
      </vt:variant>
      <vt:variant>
        <vt:lpwstr/>
      </vt:variant>
      <vt:variant>
        <vt:i4>3014670</vt:i4>
      </vt:variant>
      <vt:variant>
        <vt:i4>0</vt:i4>
      </vt:variant>
      <vt:variant>
        <vt:i4>0</vt:i4>
      </vt:variant>
      <vt:variant>
        <vt:i4>5</vt:i4>
      </vt:variant>
      <vt:variant>
        <vt:lpwstr>mailto:mfoy@vitalita.com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 - Mark Foy</dc:title>
  <dc:subject>Job/Career Items - Publication List</dc:subject>
  <dc:creator>Mark Foy - mfoy@vitalita.com - www.vitalita.com</dc:creator>
  <cp:keywords>Published Papers</cp:keywords>
  <dc:description/>
  <cp:lastModifiedBy>Mark Foy</cp:lastModifiedBy>
  <cp:revision>9</cp:revision>
  <dcterms:created xsi:type="dcterms:W3CDTF">2018-02-26T19:30:00Z</dcterms:created>
  <dcterms:modified xsi:type="dcterms:W3CDTF">2022-11-16T21:47:00Z</dcterms:modified>
  <cp:category>Publications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Office">
    <vt:lpwstr>Vitalita, Inc.; http://www.vitalita.com/mfoy.html</vt:lpwstr>
  </property>
  <property fmtid="{D5CDD505-2E9C-101B-9397-08002B2CF9AE}" pid="4" name="Owner">
    <vt:lpwstr>Mark Foy - mfoy@vitalita.com</vt:lpwstr>
  </property>
</Properties>
</file>